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56"/>
        <w:gridCol w:w="632"/>
        <w:gridCol w:w="855"/>
        <w:gridCol w:w="854"/>
        <w:gridCol w:w="854"/>
        <w:gridCol w:w="855"/>
        <w:gridCol w:w="857"/>
        <w:gridCol w:w="853"/>
        <w:gridCol w:w="856"/>
        <w:gridCol w:w="856"/>
        <w:gridCol w:w="855"/>
        <w:gridCol w:w="853"/>
        <w:gridCol w:w="857"/>
        <w:gridCol w:w="861"/>
      </w:tblGrid>
      <w:tr>
        <w:trPr>
          <w:trHeight w:val="157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line="246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160">
                      <wp:simplePos x="0" y="0"/>
                      <wp:positionH relativeFrom="column">
                        <wp:posOffset>57168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01420pt;margin-top:.388794pt;width:71.25pt;height:65.3pt;mso-position-horizontal-relative:column;mso-position-vertical-relative:paragraph;z-index:-16440320" id="docshapegroup2" coordorigin="90,8" coordsize="1425,1306">
                      <v:shape style="position:absolute;left:90;top:7;width:1425;height:1305" type="#_x0000_t75" id="docshape3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90" w:right="764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9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90" w:right="6900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JUNHO DE 2025</w:t>
            </w:r>
          </w:p>
        </w:tc>
      </w:tr>
      <w:tr>
        <w:trPr>
          <w:trHeight w:val="240" w:hRule="atLeast"/>
        </w:trPr>
        <w:tc>
          <w:tcPr>
            <w:tcW w:w="435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32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0" w:right="148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9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2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56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2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708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right="1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57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50" w:right="42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61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95" w:right="48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29" w:hRule="atLeast"/>
        </w:trPr>
        <w:tc>
          <w:tcPr>
            <w:tcW w:w="435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2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left="176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79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1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66"/>
              <w:ind w:right="66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1"/>
              <w:ind w:right="12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6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1"/>
              <w:ind w:right="60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3" w:type="dxa"/>
            <w:shd w:val="clear" w:color="auto" w:fill="F5F5F5"/>
          </w:tcPr>
          <w:p>
            <w:pPr>
              <w:pStyle w:val="TableParagraph"/>
              <w:spacing w:before="51"/>
              <w:ind w:right="4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7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51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40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29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001 - CÂMARA MUNICIPAL DE </w:t>
            </w:r>
            <w:r>
              <w:rPr>
                <w:b/>
                <w:spacing w:val="-2"/>
                <w:sz w:val="14"/>
              </w:rPr>
              <w:t>ITAPEMIRIM</w:t>
            </w:r>
          </w:p>
        </w:tc>
      </w:tr>
      <w:tr>
        <w:trPr>
          <w:trHeight w:val="255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14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001001.010310010.001 - CONTRIBUIÇÃO AO INSTITUTO DE PREVIDÊNCIA - </w:t>
            </w:r>
            <w:r>
              <w:rPr>
                <w:b/>
                <w:spacing w:val="-2"/>
                <w:sz w:val="14"/>
              </w:rPr>
              <w:t>IPREVITA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31911300000 - OBRIGAÇÕES PATRONAIS - OP. INTRA-</w:t>
            </w:r>
            <w:r>
              <w:rPr>
                <w:spacing w:val="-4"/>
                <w:sz w:val="12"/>
              </w:rPr>
              <w:t>ORÇA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45.990,07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291.138,74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408.861,26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45.990,07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291.138,74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45.990,07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291.138,74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45.990,07</w:t>
            </w: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291.138,74</w:t>
            </w:r>
          </w:p>
        </w:tc>
        <w:tc>
          <w:tcPr>
            <w:tcW w:w="857" w:type="dxa"/>
          </w:tcPr>
          <w:p>
            <w:pPr>
              <w:pStyle w:val="TableParagraph"/>
              <w:spacing w:before="50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408.861,26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45.990,07</w:t>
            </w:r>
          </w:p>
        </w:tc>
        <w:tc>
          <w:tcPr>
            <w:tcW w:w="856" w:type="dxa"/>
          </w:tcPr>
          <w:p>
            <w:pPr>
              <w:pStyle w:val="TableParagraph"/>
              <w:spacing w:before="50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291.138,74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0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45.990,07</w:t>
            </w:r>
          </w:p>
        </w:tc>
        <w:tc>
          <w:tcPr>
            <w:tcW w:w="853" w:type="dxa"/>
          </w:tcPr>
          <w:p>
            <w:pPr>
              <w:pStyle w:val="TableParagraph"/>
              <w:spacing w:before="50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291.138,74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001001.010310011.001 - CONSTRUÇÃO E REFORMA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0000002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vMerge w:val="restart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79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80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18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44905100000 - OBRAS E </w:t>
            </w:r>
            <w:r>
              <w:rPr>
                <w:spacing w:val="-2"/>
                <w:sz w:val="12"/>
              </w:rPr>
              <w:t>INSTALAÇÕES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0000004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700.000,00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4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2.100.000,00</w:t>
            </w: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001001.010310012.001 - MANUTENÇÃO DAS ATIVIDADES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94" w:hRule="atLeast"/>
        </w:trPr>
        <w:tc>
          <w:tcPr>
            <w:tcW w:w="4356" w:type="dxa"/>
            <w:tcBorders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31901300000 - OBRIGAÇÕES </w:t>
            </w:r>
            <w:r>
              <w:rPr>
                <w:spacing w:val="-2"/>
                <w:sz w:val="12"/>
              </w:rPr>
              <w:t>PATRONAIS</w:t>
            </w:r>
          </w:p>
        </w:tc>
        <w:tc>
          <w:tcPr>
            <w:tcW w:w="632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0000005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1.100.000,00</w:t>
            </w:r>
          </w:p>
        </w:tc>
        <w:tc>
          <w:tcPr>
            <w:tcW w:w="854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62.242,47</w:t>
            </w: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353.220,42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746.779,58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62.242,47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353.220,42</w:t>
            </w:r>
          </w:p>
        </w:tc>
        <w:tc>
          <w:tcPr>
            <w:tcW w:w="85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61.962,97</w:t>
            </w:r>
          </w:p>
        </w:tc>
        <w:tc>
          <w:tcPr>
            <w:tcW w:w="853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291.488,90</w:t>
            </w:r>
          </w:p>
        </w:tc>
        <w:tc>
          <w:tcPr>
            <w:tcW w:w="857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61.731,52</w:t>
            </w:r>
          </w:p>
        </w:tc>
        <w:tc>
          <w:tcPr>
            <w:tcW w:w="861" w:type="dxa"/>
            <w:tcBorders>
              <w:bottom w:val="nil"/>
            </w:tcBorders>
          </w:tcPr>
          <w:p>
            <w:pPr>
              <w:pStyle w:val="TableParagraph"/>
              <w:spacing w:before="26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61.731,52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31901600000 - OUTRAS DESPESAS VARIÁVEIS - PESSOAL </w:t>
            </w:r>
            <w:r>
              <w:rPr>
                <w:spacing w:val="-5"/>
                <w:sz w:val="12"/>
              </w:rPr>
              <w:t>CI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31909400000 - INDENIZAÇÕES E RESTITUIÇÕES </w:t>
            </w:r>
            <w:r>
              <w:rPr>
                <w:spacing w:val="-2"/>
                <w:sz w:val="12"/>
              </w:rPr>
              <w:t>TRABALHIS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122.336,58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77.663,42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33900800000 - OUTROS BENEFÍCIOS ASSISTENCIAIS DO </w:t>
            </w:r>
            <w:r>
              <w:rPr>
                <w:spacing w:val="-5"/>
                <w:sz w:val="12"/>
              </w:rPr>
              <w:t>SER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0000009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33901400000 - DIARIAS - PESSOAL </w:t>
            </w:r>
            <w:r>
              <w:rPr>
                <w:spacing w:val="-2"/>
                <w:sz w:val="12"/>
              </w:rPr>
              <w:t>CIVIL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300.000,00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5.250,00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126.850,00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173.150,00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5.250,00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126.850,00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4.350,00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125.950,00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900,00</w:t>
            </w: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900,00</w:t>
            </w: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33903000000 - MATERIAL DE </w:t>
            </w:r>
            <w:r>
              <w:rPr>
                <w:spacing w:val="-2"/>
                <w:sz w:val="12"/>
              </w:rPr>
              <w:t>CONSUMO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40.118,16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459.881,84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2.509,20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9.809,59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30.308,57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2.509,20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9.809,59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30.308,57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33903300000 - PASSAGENS E DESPESAS COM </w:t>
            </w:r>
            <w:r>
              <w:rPr>
                <w:spacing w:val="-2"/>
                <w:sz w:val="12"/>
              </w:rPr>
              <w:t>LOCOMOÇÃO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0000012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60.000,00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140.000,00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59.739,96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2"/>
              <w:rPr>
                <w:sz w:val="12"/>
              </w:rPr>
            </w:pPr>
            <w:r>
              <w:rPr>
                <w:spacing w:val="-2"/>
                <w:sz w:val="12"/>
              </w:rPr>
              <w:t>260,04</w:t>
            </w: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33903600000 - OUTROS SERVICOS DE TERCEIROS - </w:t>
            </w:r>
            <w:r>
              <w:rPr>
                <w:spacing w:val="-2"/>
                <w:sz w:val="12"/>
              </w:rPr>
              <w:t>PESSOA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0000013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110.000,00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33903900000 - OUTROS SERVICOS DE TERCEIROS-PESSOA </w:t>
            </w:r>
            <w:r>
              <w:rPr>
                <w:spacing w:val="-10"/>
                <w:sz w:val="12"/>
              </w:rPr>
              <w:t>J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0000014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4"/>
              <w:rPr>
                <w:sz w:val="12"/>
              </w:rPr>
            </w:pPr>
            <w:r>
              <w:rPr>
                <w:spacing w:val="-2"/>
                <w:sz w:val="12"/>
              </w:rPr>
              <w:t>922,65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384.985,09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1.115.014,91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20.949,53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157.849,48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227.135,61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24.241,17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157.849,48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43"/>
              <w:rPr>
                <w:sz w:val="12"/>
              </w:rPr>
            </w:pPr>
            <w:r>
              <w:rPr>
                <w:spacing w:val="-2"/>
                <w:sz w:val="12"/>
              </w:rPr>
              <w:t>227.135,61</w:t>
            </w:r>
          </w:p>
        </w:tc>
      </w:tr>
      <w:tr>
        <w:trPr>
          <w:trHeight w:val="202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33904600000 - AUXILIO-</w:t>
            </w:r>
            <w:r>
              <w:rPr>
                <w:spacing w:val="-2"/>
                <w:sz w:val="12"/>
              </w:rPr>
              <w:t>ALIMENTAÇÃO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2.500.000,00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208.325,05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1.183.058,47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1.316.941,53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208.325,05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1.183.058,47</w:t>
            </w: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208.325,05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3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1.183.058,47</w:t>
            </w: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4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33909200000 - DESPESAS DE EXERCÍCIOS </w:t>
            </w:r>
            <w:r>
              <w:rPr>
                <w:spacing w:val="-2"/>
                <w:sz w:val="12"/>
              </w:rPr>
              <w:t>ANTERIORES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0000016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95" w:hRule="atLeast"/>
        </w:trPr>
        <w:tc>
          <w:tcPr>
            <w:tcW w:w="43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33909300000 - INDENIZAÇÕES E </w:t>
            </w:r>
            <w:r>
              <w:rPr>
                <w:spacing w:val="-2"/>
                <w:sz w:val="12"/>
              </w:rPr>
              <w:t>RESTITUIÇÕES</w:t>
            </w:r>
          </w:p>
        </w:tc>
        <w:tc>
          <w:tcPr>
            <w:tcW w:w="63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0000017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4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150.000,00</w:t>
            </w: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  <w:bottom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187" w:hRule="atLeast"/>
        </w:trPr>
        <w:tc>
          <w:tcPr>
            <w:tcW w:w="4356" w:type="dxa"/>
            <w:tcBorders>
              <w:top w:val="nil"/>
            </w:tcBorders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44905200000 - EQUIPAMENTO E MATERIAL </w:t>
            </w:r>
            <w:r>
              <w:rPr>
                <w:spacing w:val="-2"/>
                <w:sz w:val="12"/>
              </w:rPr>
              <w:t>PERMANENTE</w:t>
            </w:r>
          </w:p>
        </w:tc>
        <w:tc>
          <w:tcPr>
            <w:tcW w:w="632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0000018</w:t>
            </w: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4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1.500.000,00</w:t>
            </w: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3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7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  <w:tcBorders>
              <w:top w:val="nil"/>
            </w:tcBorders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8.560.000,00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276.740,17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2.225.895,56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6.334.104,44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299.276,25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1.968.191,34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257.704,22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301.388,39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1.905.559,82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62.631,52</w:t>
            </w:r>
          </w:p>
        </w:tc>
        <w:tc>
          <w:tcPr>
            <w:tcW w:w="861" w:type="dxa"/>
          </w:tcPr>
          <w:p>
            <w:pPr>
              <w:pStyle w:val="TableParagraph"/>
              <w:spacing w:before="51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320.335,74</w:t>
            </w: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001001.010310012.002 - MANUTENÇÃO DO PAGAMENTO DE SUBSÍDIO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0000019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585.000,00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683.000,00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585.000,00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585.000,00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1.268.000,00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585.000,00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683.000,00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585.000,00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97.500,00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585.000,00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001001.010310012.003 - MANUTENÇÃO DO PAGAMENTO DE SALARIOS DE SERVIDORES EFETIVOS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0000020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261.292,84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1.734.517,11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1.965.482,89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261.292,84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1.734.517,11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261.292,84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1.734.517,11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3.700.000,00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261.292,84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1.734.517,11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1.965.482,89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261.292,84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1.734.517,11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261.292,84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1.734.517,11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7" w:hRule="atLeast"/>
        </w:trPr>
        <w:tc>
          <w:tcPr>
            <w:tcW w:w="15254" w:type="dxa"/>
            <w:gridSpan w:val="14"/>
          </w:tcPr>
          <w:p>
            <w:pPr>
              <w:pStyle w:val="TableParagraph"/>
              <w:spacing w:before="6"/>
              <w:ind w:left="4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001001.010310012.004 - MANUTENÇÃO DO PAGAMENTO DE SALARIOS DE SERVIDORES COMISSIONADOS DA CÂMARA </w:t>
            </w:r>
            <w:r>
              <w:rPr>
                <w:b/>
                <w:spacing w:val="-2"/>
                <w:sz w:val="14"/>
              </w:rPr>
              <w:t>MUNICIPAL</w:t>
            </w:r>
          </w:p>
        </w:tc>
      </w:tr>
      <w:tr>
        <w:trPr>
          <w:trHeight w:val="187" w:hRule="atLeast"/>
        </w:trPr>
        <w:tc>
          <w:tcPr>
            <w:tcW w:w="4356" w:type="dxa"/>
          </w:tcPr>
          <w:p>
            <w:pPr>
              <w:pStyle w:val="TableParagraph"/>
              <w:spacing w:before="26"/>
              <w:ind w:left="45"/>
              <w:jc w:val="left"/>
              <w:rPr>
                <w:sz w:val="12"/>
              </w:rPr>
            </w:pPr>
            <w:r>
              <w:rPr>
                <w:sz w:val="12"/>
              </w:rPr>
              <w:t>31901100000 - VENCIMENTOS E VANTAGENS FIXAS - </w:t>
            </w:r>
            <w:r>
              <w:rPr>
                <w:spacing w:val="-2"/>
                <w:sz w:val="12"/>
              </w:rPr>
              <w:t>PESSO</w:t>
            </w:r>
          </w:p>
        </w:tc>
        <w:tc>
          <w:tcPr>
            <w:tcW w:w="632" w:type="dxa"/>
          </w:tcPr>
          <w:p>
            <w:pPr>
              <w:pStyle w:val="TableParagraph"/>
              <w:spacing w:before="26"/>
              <w:ind w:right="11"/>
              <w:jc w:val="center"/>
              <w:rPr>
                <w:sz w:val="12"/>
              </w:rPr>
            </w:pPr>
            <w:r>
              <w:rPr>
                <w:spacing w:val="-2"/>
                <w:sz w:val="12"/>
              </w:rPr>
              <w:t>0000021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3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314.248,46</w:t>
            </w: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1.985.139,84</w:t>
            </w:r>
          </w:p>
        </w:tc>
        <w:tc>
          <w:tcPr>
            <w:tcW w:w="857" w:type="dxa"/>
          </w:tcPr>
          <w:p>
            <w:pPr>
              <w:pStyle w:val="TableParagraph"/>
              <w:spacing w:before="26"/>
              <w:ind w:right="38"/>
              <w:rPr>
                <w:sz w:val="12"/>
              </w:rPr>
            </w:pPr>
            <w:r>
              <w:rPr>
                <w:spacing w:val="-2"/>
                <w:sz w:val="12"/>
              </w:rPr>
              <w:t>1.537.860,16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5"/>
              <w:rPr>
                <w:sz w:val="12"/>
              </w:rPr>
            </w:pPr>
            <w:r>
              <w:rPr>
                <w:spacing w:val="-2"/>
                <w:sz w:val="12"/>
              </w:rPr>
              <w:t>314.248,46</w:t>
            </w:r>
          </w:p>
        </w:tc>
        <w:tc>
          <w:tcPr>
            <w:tcW w:w="856" w:type="dxa"/>
          </w:tcPr>
          <w:p>
            <w:pPr>
              <w:pStyle w:val="TableParagraph"/>
              <w:spacing w:before="11"/>
              <w:ind w:right="37"/>
              <w:rPr>
                <w:sz w:val="12"/>
              </w:rPr>
            </w:pPr>
            <w:r>
              <w:rPr>
                <w:spacing w:val="-2"/>
                <w:sz w:val="12"/>
              </w:rPr>
              <w:t>1.985.139,84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26"/>
              <w:ind w:right="52"/>
              <w:rPr>
                <w:sz w:val="12"/>
              </w:rPr>
            </w:pPr>
            <w:r>
              <w:rPr>
                <w:spacing w:val="-2"/>
                <w:sz w:val="12"/>
              </w:rPr>
              <w:t>314.248,46</w:t>
            </w:r>
          </w:p>
        </w:tc>
        <w:tc>
          <w:tcPr>
            <w:tcW w:w="853" w:type="dxa"/>
          </w:tcPr>
          <w:p>
            <w:pPr>
              <w:pStyle w:val="TableParagraph"/>
              <w:spacing w:before="26"/>
              <w:ind w:right="36"/>
              <w:rPr>
                <w:sz w:val="12"/>
              </w:rPr>
            </w:pPr>
            <w:r>
              <w:rPr>
                <w:spacing w:val="-2"/>
                <w:sz w:val="12"/>
              </w:rPr>
              <w:t>1.985.139,84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40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PROJETO/ATIVIDADE: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3.523.000,00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314.248,46</w:t>
            </w: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1.985.139,84</w:t>
            </w:r>
          </w:p>
        </w:tc>
        <w:tc>
          <w:tcPr>
            <w:tcW w:w="857" w:type="dxa"/>
          </w:tcPr>
          <w:p>
            <w:pPr>
              <w:pStyle w:val="TableParagraph"/>
              <w:spacing w:before="51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1.537.860,16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314.248,46</w:t>
            </w:r>
          </w:p>
        </w:tc>
        <w:tc>
          <w:tcPr>
            <w:tcW w:w="856" w:type="dxa"/>
          </w:tcPr>
          <w:p>
            <w:pPr>
              <w:pStyle w:val="TableParagraph"/>
              <w:spacing w:before="51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1.985.139,84</w:t>
            </w:r>
          </w:p>
        </w:tc>
        <w:tc>
          <w:tcPr>
            <w:tcW w:w="856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55" w:type="dxa"/>
          </w:tcPr>
          <w:p>
            <w:pPr>
              <w:pStyle w:val="TableParagraph"/>
              <w:spacing w:before="51"/>
              <w:ind w:right="52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314.248,46</w:t>
            </w:r>
          </w:p>
        </w:tc>
        <w:tc>
          <w:tcPr>
            <w:tcW w:w="853" w:type="dxa"/>
          </w:tcPr>
          <w:p>
            <w:pPr>
              <w:pStyle w:val="TableParagraph"/>
              <w:spacing w:before="51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1.985.139,84</w:t>
            </w:r>
          </w:p>
        </w:tc>
        <w:tc>
          <w:tcPr>
            <w:tcW w:w="857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861" w:type="dxa"/>
          </w:tcPr>
          <w:p>
            <w:pPr>
              <w:pStyle w:val="TableParagraph"/>
              <w:jc w:val="left"/>
              <w:rPr>
                <w:sz w:val="12"/>
              </w:rPr>
            </w:pPr>
          </w:p>
        </w:tc>
      </w:tr>
      <w:tr>
        <w:trPr>
          <w:trHeight w:val="224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36"/>
              <w:ind w:lef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UNIDADE </w:t>
            </w:r>
            <w:r>
              <w:rPr>
                <w:b/>
                <w:spacing w:val="-2"/>
                <w:sz w:val="14"/>
              </w:rPr>
              <w:t>ORÇAMENTÁRIA: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995.771,54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6.821.691,25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13.029.308,75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1.018.307,62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6.563.987,03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257.704,22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1.020.419,76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6.501.355,51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62.631,52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320.335,74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21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66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-5022</wp:posOffset>
                      </wp:positionV>
                      <wp:extent cx="9687560" cy="172085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9687560" cy="172085"/>
                                <a:chExt cx="9687560" cy="17208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9687560" cy="1720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687560" h="172085">
                                      <a:moveTo>
                                        <a:pt x="968695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1468"/>
                                      </a:lnTo>
                                      <a:lnTo>
                                        <a:pt x="9686957" y="171468"/>
                                      </a:lnTo>
                                      <a:lnTo>
                                        <a:pt x="96869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-.395504pt;width:762.8pt;height:13.55pt;mso-position-horizontal-relative:column;mso-position-vertical-relative:paragraph;z-index:-16439808" id="docshapegroup4" coordorigin="0,-8" coordsize="15256,271">
                      <v:rect style="position:absolute;left:0;top:-8;width:15256;height:271" id="docshape5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ÓRGÃO: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995.771,54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6.821.691,25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13.029.308,75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1.018.307,62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6.563.987,03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257.704,22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1.020.419,76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6.501.355,51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62.631,52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320.335,74</w:t>
            </w:r>
          </w:p>
        </w:tc>
      </w:tr>
      <w:tr>
        <w:trPr>
          <w:trHeight w:val="255" w:hRule="atLeast"/>
        </w:trPr>
        <w:tc>
          <w:tcPr>
            <w:tcW w:w="4988" w:type="dxa"/>
            <w:gridSpan w:val="2"/>
          </w:tcPr>
          <w:p>
            <w:pPr>
              <w:pStyle w:val="TableParagraph"/>
              <w:spacing w:before="6"/>
              <w:ind w:left="5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TOTAL </w:t>
            </w:r>
            <w:r>
              <w:rPr>
                <w:b/>
                <w:spacing w:val="-2"/>
                <w:sz w:val="14"/>
              </w:rPr>
              <w:t>GERAL: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19.851.000,00</w:t>
            </w:r>
          </w:p>
        </w:tc>
        <w:tc>
          <w:tcPr>
            <w:tcW w:w="854" w:type="dxa"/>
          </w:tcPr>
          <w:p>
            <w:pPr>
              <w:pStyle w:val="TableParagraph"/>
              <w:spacing w:before="36"/>
              <w:ind w:right="35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995.771,54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6.821.691,25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8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13.029.308,75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1.018.307,62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6.563.987,03</w:t>
            </w:r>
          </w:p>
        </w:tc>
        <w:tc>
          <w:tcPr>
            <w:tcW w:w="856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257.704,22</w:t>
            </w:r>
          </w:p>
        </w:tc>
        <w:tc>
          <w:tcPr>
            <w:tcW w:w="855" w:type="dxa"/>
          </w:tcPr>
          <w:p>
            <w:pPr>
              <w:pStyle w:val="TableParagraph"/>
              <w:spacing w:before="36"/>
              <w:ind w:right="5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1.020.419,76</w:t>
            </w:r>
          </w:p>
        </w:tc>
        <w:tc>
          <w:tcPr>
            <w:tcW w:w="853" w:type="dxa"/>
          </w:tcPr>
          <w:p>
            <w:pPr>
              <w:pStyle w:val="TableParagraph"/>
              <w:spacing w:before="36"/>
              <w:ind w:right="36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6.501.355,51</w:t>
            </w:r>
          </w:p>
        </w:tc>
        <w:tc>
          <w:tcPr>
            <w:tcW w:w="857" w:type="dxa"/>
          </w:tcPr>
          <w:p>
            <w:pPr>
              <w:pStyle w:val="TableParagraph"/>
              <w:spacing w:before="36"/>
              <w:ind w:right="37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62.631,52</w:t>
            </w:r>
          </w:p>
        </w:tc>
        <w:tc>
          <w:tcPr>
            <w:tcW w:w="861" w:type="dxa"/>
          </w:tcPr>
          <w:p>
            <w:pPr>
              <w:pStyle w:val="TableParagraph"/>
              <w:spacing w:before="36"/>
              <w:ind w:right="43"/>
              <w:rPr>
                <w:b/>
                <w:sz w:val="12"/>
              </w:rPr>
            </w:pPr>
            <w:r>
              <w:rPr>
                <w:b/>
                <w:spacing w:val="-2"/>
                <w:sz w:val="12"/>
              </w:rPr>
              <w:t>320.335,74</w:t>
            </w:r>
          </w:p>
        </w:tc>
      </w:tr>
    </w:tbl>
    <w:p>
      <w:pPr>
        <w:spacing w:line="240" w:lineRule="auto" w:before="3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576072</wp:posOffset>
                </wp:positionH>
                <wp:positionV relativeFrom="paragraph">
                  <wp:posOffset>126673</wp:posOffset>
                </wp:positionV>
                <wp:extent cx="968756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96875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7560" h="0">
                              <a:moveTo>
                                <a:pt x="0" y="0"/>
                              </a:moveTo>
                              <a:lnTo>
                                <a:pt x="9686957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.36002pt;margin-top:9.974268pt;width:762.8pt;height:.1pt;mso-position-horizontal-relative:page;mso-position-vertical-relative:paragraph;z-index:-15728640;mso-wrap-distance-left:0;mso-wrap-distance-right:0" id="docshape6" coordorigin="907,199" coordsize="15256,0" path="m907,199l16162,199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 w:line="240" w:lineRule="auto"/>
        <w:rPr>
          <w:sz w:val="15"/>
        </w:rPr>
        <w:sectPr>
          <w:footerReference w:type="default" r:id="rId5"/>
          <w:type w:val="continuous"/>
          <w:pgSz w:w="16840" w:h="11910" w:orient="landscape"/>
          <w:pgMar w:header="0" w:footer="111" w:top="320" w:bottom="300" w:left="850" w:right="566"/>
          <w:pgNumType w:start="1"/>
        </w:sectPr>
      </w:pPr>
    </w:p>
    <w:p>
      <w:pPr>
        <w:spacing w:line="240" w:lineRule="auto" w:before="3"/>
        <w:rPr>
          <w:sz w:val="2"/>
        </w:rPr>
      </w:pPr>
    </w:p>
    <w:tbl>
      <w:tblPr>
        <w:tblW w:w="0" w:type="auto"/>
        <w:jc w:val="left"/>
        <w:tblInd w:w="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6"/>
        <w:gridCol w:w="645"/>
        <w:gridCol w:w="855"/>
        <w:gridCol w:w="847"/>
        <w:gridCol w:w="847"/>
        <w:gridCol w:w="854"/>
        <w:gridCol w:w="869"/>
        <w:gridCol w:w="839"/>
        <w:gridCol w:w="861"/>
        <w:gridCol w:w="861"/>
        <w:gridCol w:w="853"/>
        <w:gridCol w:w="838"/>
        <w:gridCol w:w="868"/>
        <w:gridCol w:w="849"/>
      </w:tblGrid>
      <w:tr>
        <w:trPr>
          <w:trHeight w:val="1575" w:hRule="atLeast"/>
        </w:trPr>
        <w:tc>
          <w:tcPr>
            <w:tcW w:w="15232" w:type="dxa"/>
            <w:gridSpan w:val="14"/>
          </w:tcPr>
          <w:p>
            <w:pPr>
              <w:pStyle w:val="TableParagraph"/>
              <w:spacing w:line="246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877696">
                      <wp:simplePos x="0" y="0"/>
                      <wp:positionH relativeFrom="column">
                        <wp:posOffset>54786</wp:posOffset>
                      </wp:positionH>
                      <wp:positionV relativeFrom="paragraph">
                        <wp:posOffset>4937</wp:posOffset>
                      </wp:positionV>
                      <wp:extent cx="904875" cy="829310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904875" cy="829310"/>
                                <a:chExt cx="904875" cy="829310"/>
                              </a:xfrm>
                            </wpg:grpSpPr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850" cy="8286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313920pt;margin-top:.388794pt;width:71.25pt;height:65.3pt;mso-position-horizontal-relative:column;mso-position-vertical-relative:paragraph;z-index:-16438784" id="docshapegroup8" coordorigin="86,8" coordsize="1425,1306">
                      <v:shape style="position:absolute;left:86;top:7;width:1425;height:1305" type="#_x0000_t75" id="docshape9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2"/>
              </w:rPr>
              <w:t>MUNICIPIO DE </w:t>
            </w:r>
            <w:r>
              <w:rPr>
                <w:b/>
                <w:spacing w:val="-2"/>
                <w:sz w:val="22"/>
              </w:rPr>
              <w:t>ITAPEMIRIM</w:t>
            </w:r>
          </w:p>
          <w:p>
            <w:pPr>
              <w:pStyle w:val="TableParagraph"/>
              <w:spacing w:line="228" w:lineRule="auto" w:before="3"/>
              <w:ind w:left="1586" w:right="8368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CÂMARA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MUNICIPAL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ITAPEMIRIM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NOVA ESPÍRITO SANTO.</w:t>
            </w:r>
          </w:p>
          <w:p>
            <w:pPr>
              <w:pStyle w:val="TableParagraph"/>
              <w:spacing w:line="239" w:lineRule="exact" w:before="4"/>
              <w:ind w:left="1586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31.726.680/0001-</w:t>
            </w:r>
            <w:r>
              <w:rPr>
                <w:b/>
                <w:spacing w:val="-5"/>
                <w:sz w:val="22"/>
              </w:rPr>
              <w:t>59</w:t>
            </w:r>
          </w:p>
          <w:p>
            <w:pPr>
              <w:pStyle w:val="TableParagraph"/>
              <w:spacing w:line="228" w:lineRule="auto"/>
              <w:ind w:left="1586" w:right="688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BALANCETE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ANALÍTICO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DESPESA</w:t>
            </w:r>
            <w:r>
              <w:rPr>
                <w:b/>
                <w:spacing w:val="-10"/>
                <w:sz w:val="22"/>
              </w:rPr>
              <w:t> </w:t>
            </w:r>
            <w:r>
              <w:rPr>
                <w:b/>
                <w:sz w:val="22"/>
              </w:rPr>
              <w:t>ORÇAMENTÁRIA JUNHO DE 2025</w:t>
            </w:r>
          </w:p>
        </w:tc>
      </w:tr>
      <w:tr>
        <w:trPr>
          <w:trHeight w:val="217" w:hRule="atLeast"/>
        </w:trPr>
        <w:tc>
          <w:tcPr>
            <w:tcW w:w="4346" w:type="dxa"/>
            <w:vMerge w:val="restart"/>
            <w:shd w:val="clear" w:color="auto" w:fill="F5F5F5"/>
          </w:tcPr>
          <w:p>
            <w:pPr>
              <w:pStyle w:val="TableParagraph"/>
              <w:spacing w:before="40"/>
              <w:jc w:val="left"/>
              <w:rPr>
                <w:sz w:val="14"/>
              </w:rPr>
            </w:pPr>
          </w:p>
          <w:p>
            <w:pPr>
              <w:pStyle w:val="TableParagraph"/>
              <w:ind w:left="1361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Descrição</w:t>
            </w:r>
          </w:p>
        </w:tc>
        <w:tc>
          <w:tcPr>
            <w:tcW w:w="645" w:type="dxa"/>
            <w:vMerge w:val="restart"/>
            <w:shd w:val="clear" w:color="auto" w:fill="F5F5F5"/>
          </w:tcPr>
          <w:p>
            <w:pPr>
              <w:pStyle w:val="TableParagraph"/>
              <w:spacing w:before="145"/>
              <w:jc w:val="left"/>
              <w:rPr>
                <w:sz w:val="14"/>
              </w:rPr>
            </w:pPr>
          </w:p>
          <w:p>
            <w:pPr>
              <w:pStyle w:val="TableParagraph"/>
              <w:ind w:left="15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Ficha</w:t>
            </w:r>
          </w:p>
        </w:tc>
        <w:tc>
          <w:tcPr>
            <w:tcW w:w="1702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Autorização</w:t>
            </w:r>
          </w:p>
        </w:tc>
        <w:tc>
          <w:tcPr>
            <w:tcW w:w="1701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503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</w:p>
        </w:tc>
        <w:tc>
          <w:tcPr>
            <w:tcW w:w="86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188" w:right="160" w:hanging="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Saldo</w:t>
            </w:r>
            <w:r>
              <w:rPr>
                <w:b/>
                <w:spacing w:val="-9"/>
                <w:sz w:val="14"/>
              </w:rPr>
              <w:t> </w:t>
            </w:r>
            <w:r>
              <w:rPr>
                <w:b/>
                <w:sz w:val="14"/>
              </w:rPr>
              <w:t>da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Dotação</w:t>
            </w:r>
          </w:p>
        </w:tc>
        <w:tc>
          <w:tcPr>
            <w:tcW w:w="1700" w:type="dxa"/>
            <w:gridSpan w:val="2"/>
            <w:shd w:val="clear" w:color="auto" w:fill="F5F5F5"/>
          </w:tcPr>
          <w:p>
            <w:pPr>
              <w:pStyle w:val="TableParagraph"/>
              <w:spacing w:before="6"/>
              <w:ind w:left="49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Liquidação</w:t>
            </w:r>
          </w:p>
        </w:tc>
        <w:tc>
          <w:tcPr>
            <w:tcW w:w="861" w:type="dxa"/>
            <w:vMerge w:val="restart"/>
            <w:tcBorders>
              <w:lef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line="247" w:lineRule="auto" w:before="116"/>
              <w:ind w:left="107" w:right="42" w:hanging="38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Liquidar</w:t>
            </w:r>
          </w:p>
        </w:tc>
        <w:tc>
          <w:tcPr>
            <w:tcW w:w="1691" w:type="dxa"/>
            <w:gridSpan w:val="2"/>
            <w:tcBorders>
              <w:bottom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6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Pago</w:t>
            </w:r>
          </w:p>
        </w:tc>
        <w:tc>
          <w:tcPr>
            <w:tcW w:w="868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67" w:right="35" w:hanging="180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Liquidado</w:t>
            </w:r>
            <w:r>
              <w:rPr>
                <w:b/>
                <w:spacing w:val="-7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a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Pagar</w:t>
            </w:r>
          </w:p>
        </w:tc>
        <w:tc>
          <w:tcPr>
            <w:tcW w:w="849" w:type="dxa"/>
            <w:vMerge w:val="restart"/>
            <w:shd w:val="clear" w:color="auto" w:fill="F5F5F5"/>
          </w:tcPr>
          <w:p>
            <w:pPr>
              <w:pStyle w:val="TableParagraph"/>
              <w:spacing w:line="247" w:lineRule="auto" w:before="116"/>
              <w:ind w:left="201" w:right="30" w:hanging="124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Empenhado</w:t>
            </w:r>
            <w:r>
              <w:rPr>
                <w:b/>
                <w:spacing w:val="40"/>
                <w:sz w:val="14"/>
              </w:rPr>
              <w:t> </w:t>
            </w:r>
            <w:r>
              <w:rPr>
                <w:b/>
                <w:sz w:val="14"/>
              </w:rPr>
              <w:t>a</w:t>
            </w:r>
            <w:r>
              <w:rPr>
                <w:b/>
                <w:spacing w:val="-6"/>
                <w:sz w:val="14"/>
              </w:rPr>
              <w:t> </w:t>
            </w:r>
            <w:r>
              <w:rPr>
                <w:b/>
                <w:sz w:val="14"/>
              </w:rPr>
              <w:t>Pagar</w:t>
            </w:r>
          </w:p>
        </w:tc>
      </w:tr>
      <w:tr>
        <w:trPr>
          <w:trHeight w:val="333" w:hRule="atLeast"/>
        </w:trPr>
        <w:tc>
          <w:tcPr>
            <w:tcW w:w="4346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5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shd w:val="clear" w:color="auto" w:fill="F5F5F5"/>
          </w:tcPr>
          <w:p>
            <w:pPr>
              <w:pStyle w:val="TableParagraph"/>
              <w:spacing w:before="59"/>
              <w:ind w:left="169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Orçado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97"/>
              <w:jc w:val="left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Atualizado</w:t>
            </w:r>
          </w:p>
        </w:tc>
        <w:tc>
          <w:tcPr>
            <w:tcW w:w="847" w:type="dxa"/>
            <w:shd w:val="clear" w:color="auto" w:fill="F5F5F5"/>
          </w:tcPr>
          <w:p>
            <w:pPr>
              <w:pStyle w:val="TableParagraph"/>
              <w:spacing w:before="59"/>
              <w:ind w:left="63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54" w:type="dxa"/>
            <w:shd w:val="clear" w:color="auto" w:fill="F5F5F5"/>
          </w:tcPr>
          <w:p>
            <w:pPr>
              <w:pStyle w:val="TableParagraph"/>
              <w:spacing w:before="59"/>
              <w:ind w:left="24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39" w:type="dxa"/>
            <w:shd w:val="clear" w:color="auto" w:fill="F5F5F5"/>
          </w:tcPr>
          <w:p>
            <w:pPr>
              <w:pStyle w:val="TableParagraph"/>
              <w:spacing w:before="70"/>
              <w:ind w:left="58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tcBorders>
              <w:right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12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1" w:type="dxa"/>
            <w:vMerge/>
            <w:tcBorders>
              <w:top w:val="nil"/>
              <w:left w:val="single" w:sz="12" w:space="0" w:color="000000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12" w:space="0" w:color="000000"/>
            </w:tcBorders>
            <w:shd w:val="clear" w:color="auto" w:fill="F5F5F5"/>
          </w:tcPr>
          <w:p>
            <w:pPr>
              <w:pStyle w:val="TableParagraph"/>
              <w:spacing w:before="55"/>
              <w:ind w:left="69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No</w:t>
            </w:r>
            <w:r>
              <w:rPr>
                <w:b/>
                <w:spacing w:val="35"/>
                <w:sz w:val="14"/>
              </w:rPr>
              <w:t>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38" w:type="dxa"/>
            <w:shd w:val="clear" w:color="auto" w:fill="F5F5F5"/>
          </w:tcPr>
          <w:p>
            <w:pPr>
              <w:pStyle w:val="TableParagraph"/>
              <w:spacing w:before="55"/>
              <w:ind w:left="17" w:right="-15"/>
              <w:jc w:val="left"/>
              <w:rPr>
                <w:b/>
                <w:sz w:val="14"/>
              </w:rPr>
            </w:pPr>
            <w:r>
              <w:rPr>
                <w:b/>
                <w:sz w:val="14"/>
              </w:rPr>
              <w:t>Até o </w:t>
            </w:r>
            <w:r>
              <w:rPr>
                <w:b/>
                <w:spacing w:val="-2"/>
                <w:sz w:val="14"/>
              </w:rPr>
              <w:t>Período</w:t>
            </w:r>
          </w:p>
        </w:tc>
        <w:tc>
          <w:tcPr>
            <w:tcW w:w="868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shd w:val="clear" w:color="auto" w:fill="F5F5F5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17" w:hRule="atLeast"/>
        </w:trPr>
        <w:tc>
          <w:tcPr>
            <w:tcW w:w="15232" w:type="dxa"/>
            <w:gridSpan w:val="14"/>
          </w:tcPr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jc w:val="left"/>
              <w:rPr>
                <w:sz w:val="20"/>
              </w:rPr>
            </w:pPr>
          </w:p>
          <w:p>
            <w:pPr>
              <w:pStyle w:val="TableParagraph"/>
              <w:spacing w:before="150"/>
              <w:jc w:val="left"/>
              <w:rPr>
                <w:sz w:val="20"/>
              </w:rPr>
            </w:pPr>
          </w:p>
          <w:p>
            <w:pPr>
              <w:pStyle w:val="TableParagraph"/>
              <w:spacing w:line="20" w:lineRule="exact"/>
              <w:ind w:left="3956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238375" cy="9525"/>
                      <wp:effectExtent l="9525" t="0" r="0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38375" cy="9525"/>
                                <a:chExt cx="2238375" cy="952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762"/>
                                  <a:ext cx="22383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38375" h="0">
                                      <a:moveTo>
                                        <a:pt x="0" y="0"/>
                                      </a:moveTo>
                                      <a:lnTo>
                                        <a:pt x="2238373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25pt;height:.75pt;mso-position-horizontal-relative:char;mso-position-vertical-relative:line" id="docshapegroup10" coordorigin="0,0" coordsize="3525,15">
                      <v:line style="position:absolute" from="0,8" to="352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line="364" w:lineRule="auto" w:before="13"/>
              <w:ind w:left="4840" w:right="8368" w:firstLine="109"/>
              <w:jc w:val="left"/>
              <w:rPr>
                <w:sz w:val="12"/>
              </w:rPr>
            </w:pPr>
            <w:r>
              <w:rPr>
                <w:sz w:val="12"/>
              </w:rPr>
              <w:t>Suellen Garcia da Fonseca Tulli</w:t>
            </w:r>
            <w:r>
              <w:rPr>
                <w:spacing w:val="40"/>
                <w:sz w:val="12"/>
              </w:rPr>
              <w:t> </w:t>
            </w:r>
            <w:r>
              <w:rPr>
                <w:sz w:val="12"/>
              </w:rPr>
              <w:t>Gerente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Contábil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-</w:t>
            </w:r>
            <w:r>
              <w:rPr>
                <w:spacing w:val="-8"/>
                <w:sz w:val="12"/>
              </w:rPr>
              <w:t> </w:t>
            </w:r>
            <w:r>
              <w:rPr>
                <w:sz w:val="12"/>
              </w:rPr>
              <w:t>CRC-ES</w:t>
            </w:r>
            <w:r>
              <w:rPr>
                <w:spacing w:val="-7"/>
                <w:sz w:val="12"/>
              </w:rPr>
              <w:t> </w:t>
            </w:r>
            <w:r>
              <w:rPr>
                <w:sz w:val="12"/>
              </w:rPr>
              <w:t>019124</w:t>
            </w:r>
          </w:p>
        </w:tc>
      </w:tr>
    </w:tbl>
    <w:sectPr>
      <w:footerReference w:type="default" r:id="rId7"/>
      <w:pgSz w:w="16840" w:h="11910" w:orient="landscape"/>
      <w:pgMar w:header="0" w:footer="312" w:top="320" w:bottom="500" w:left="85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5648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2.611877pt;margin-top:566.95813pt;width:37.1pt;height:9.8pt;mso-position-horizontal-relative:page;mso-position-vertical-relative:page;z-index:-164408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i w:val="0"/>
        <w:sz w:val="20"/>
      </w:rPr>
    </w:pP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160">
              <wp:simplePos x="0" y="0"/>
              <wp:positionH relativeFrom="page">
                <wp:posOffset>576072</wp:posOffset>
              </wp:positionH>
              <wp:positionV relativeFrom="page">
                <wp:posOffset>7189142</wp:posOffset>
              </wp:positionV>
              <wp:extent cx="9687560" cy="1270"/>
              <wp:effectExtent l="0" t="0" r="0" b="0"/>
              <wp:wrapNone/>
              <wp:docPr id="7" name="Graphic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Graphic 7"/>
                    <wps:cNvSpPr/>
                    <wps:spPr>
                      <a:xfrm>
                        <a:off x="0" y="0"/>
                        <a:ext cx="96875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87560" h="0">
                            <a:moveTo>
                              <a:pt x="0" y="0"/>
                            </a:moveTo>
                            <a:lnTo>
                              <a:pt x="9686957" y="0"/>
                            </a:lnTo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440320" from="45.36002pt,566.074219pt" to="808.11256pt,566.074219pt" stroked="true" strokeweight=".75pt" strokecolor="#000000">
              <v:stroke dashstyle="solid"/>
              <w10:wrap type="none"/>
            </v:line>
          </w:pict>
        </mc:Fallback>
      </mc:AlternateContent>
    </w:r>
    <w:r>
      <w:rPr>
        <w:i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876672">
              <wp:simplePos x="0" y="0"/>
              <wp:positionH relativeFrom="page">
                <wp:posOffset>5240170</wp:posOffset>
              </wp:positionH>
              <wp:positionV relativeFrom="page">
                <wp:posOffset>7200368</wp:posOffset>
              </wp:positionV>
              <wp:extent cx="471170" cy="12446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7117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rPr/>
                            <w:t>Page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> of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2.611877pt;margin-top:566.95813pt;width:37.1pt;height:9.8pt;mso-position-horizontal-relative:page;mso-position-vertical-relative:page;z-index:-16439808" type="#_x0000_t202" id="docshape7" filled="false" stroked="false">
              <v:textbox inset="0,0,0,0">
                <w:txbxContent>
                  <w:p>
                    <w:pPr>
                      <w:pStyle w:val="BodyText"/>
                      <w:spacing w:before="14"/>
                      <w:ind w:left="20"/>
                    </w:pPr>
                    <w:r>
                      <w:rPr/>
                      <w:t>Page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  <w:r>
                      <w:rPr/>
                      <w:t> of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i/>
      <w:iCs/>
      <w:sz w:val="14"/>
      <w:szCs w:val="1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right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2026-05-05T12:23:10Z</dcterms:created>
  <dcterms:modified xsi:type="dcterms:W3CDTF">2026-05-05T12:23:10Z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ReportBuilder</vt:lpwstr>
  </property>
  <property fmtid="{D5CDD505-2E9C-101B-9397-08002B2CF9AE}" pid="4" name="Producer">
    <vt:lpwstr>ReportBuilder</vt:lpwstr>
  </property>
  <property fmtid="{D5CDD505-2E9C-101B-9397-08002B2CF9AE}" pid="5" name="LastSaved">
    <vt:filetime>2026-05-04T00:00:00Z</vt:filetime>
  </property>
</Properties>
</file>